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9" w:rsidRPr="0006495D" w:rsidRDefault="001A05E9">
      <w:pPr>
        <w:rPr>
          <w:sz w:val="28"/>
          <w:szCs w:val="28"/>
        </w:rPr>
      </w:pPr>
      <w:bookmarkStart w:id="0" w:name="_GoBack"/>
      <w:bookmarkEnd w:id="0"/>
      <w:r w:rsidRPr="0006495D">
        <w:rPr>
          <w:sz w:val="28"/>
          <w:szCs w:val="28"/>
        </w:rPr>
        <w:t>Items you will need: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3960"/>
        <w:gridCol w:w="4158"/>
      </w:tblGrid>
      <w:tr w:rsidR="001A05E9" w:rsidTr="006B5BBC">
        <w:trPr>
          <w:jc w:val="center"/>
        </w:trPr>
        <w:tc>
          <w:tcPr>
            <w:tcW w:w="14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5E9" w:rsidRDefault="001A05E9"/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5E9" w:rsidRDefault="001A05E9">
            <w:r>
              <w:t>Boys:</w:t>
            </w:r>
          </w:p>
        </w:tc>
        <w:tc>
          <w:tcPr>
            <w:tcW w:w="41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5E9" w:rsidRDefault="001A05E9">
            <w:r>
              <w:t>Girls:</w:t>
            </w:r>
          </w:p>
        </w:tc>
      </w:tr>
      <w:tr w:rsidR="001A05E9" w:rsidTr="006B5BBC">
        <w:trPr>
          <w:jc w:val="center"/>
        </w:trPr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495D" w:rsidRDefault="001A05E9" w:rsidP="008A30F4">
            <w:r>
              <w:t>Jr. K &amp;</w:t>
            </w:r>
          </w:p>
          <w:p w:rsidR="001A05E9" w:rsidRDefault="001A05E9" w:rsidP="008A30F4">
            <w:r>
              <w:t>Kindergarten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E9" w:rsidRDefault="001A05E9" w:rsidP="001A05E9">
            <w:pPr>
              <w:pStyle w:val="ListParagraph"/>
              <w:numPr>
                <w:ilvl w:val="0"/>
                <w:numId w:val="1"/>
              </w:numPr>
            </w:pPr>
            <w:r>
              <w:t>Short Sleeve Polos- at least 1 gray for mass day</w:t>
            </w:r>
          </w:p>
          <w:p w:rsidR="001A05E9" w:rsidRDefault="001A05E9" w:rsidP="001A05E9">
            <w:pPr>
              <w:pStyle w:val="ListParagraph"/>
              <w:numPr>
                <w:ilvl w:val="0"/>
                <w:numId w:val="1"/>
              </w:numPr>
            </w:pPr>
            <w:r>
              <w:t>Elastic waist pull-up pants</w:t>
            </w:r>
          </w:p>
        </w:tc>
        <w:tc>
          <w:tcPr>
            <w:tcW w:w="4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A05E9" w:rsidRDefault="001A05E9" w:rsidP="001A05E9">
            <w:pPr>
              <w:pStyle w:val="ListParagraph"/>
              <w:numPr>
                <w:ilvl w:val="0"/>
                <w:numId w:val="1"/>
              </w:numPr>
            </w:pPr>
            <w:r>
              <w:t>Short Sleeve Polos-at least 1 gray for mass day</w:t>
            </w:r>
          </w:p>
          <w:p w:rsidR="001A05E9" w:rsidRDefault="0006495D" w:rsidP="001A05E9">
            <w:pPr>
              <w:pStyle w:val="ListParagraph"/>
              <w:numPr>
                <w:ilvl w:val="0"/>
                <w:numId w:val="1"/>
              </w:numPr>
            </w:pPr>
            <w:r>
              <w:t xml:space="preserve">Plaid </w:t>
            </w:r>
            <w:r w:rsidR="001A05E9">
              <w:t xml:space="preserve">Jumper </w:t>
            </w:r>
            <w:r>
              <w:t>and/</w:t>
            </w:r>
            <w:r w:rsidR="001A05E9">
              <w:t>or Elastic waist pull-up pants</w:t>
            </w:r>
          </w:p>
        </w:tc>
      </w:tr>
      <w:tr w:rsidR="0006495D" w:rsidTr="006B5BBC">
        <w:trPr>
          <w:jc w:val="center"/>
        </w:trPr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495D" w:rsidRDefault="0006495D" w:rsidP="001476F7">
            <w:r>
              <w:t>1</w:t>
            </w:r>
            <w:r w:rsidRPr="001A05E9">
              <w:rPr>
                <w:vertAlign w:val="superscript"/>
              </w:rPr>
              <w:t>st</w:t>
            </w:r>
            <w:r>
              <w:t>-</w:t>
            </w:r>
            <w:r w:rsidR="001476F7">
              <w:t>4</w:t>
            </w:r>
            <w:r w:rsidR="001476F7" w:rsidRPr="001476F7">
              <w:rPr>
                <w:vertAlign w:val="superscript"/>
              </w:rPr>
              <w:t>th</w:t>
            </w:r>
            <w:r w:rsidR="001476F7">
              <w:t xml:space="preserve"> </w:t>
            </w:r>
            <w: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Short Sleeve Polos- at least 1 gray for mass day</w:t>
            </w:r>
          </w:p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Pants</w:t>
            </w:r>
          </w:p>
        </w:tc>
        <w:tc>
          <w:tcPr>
            <w:tcW w:w="4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Short Sleeve Polos- at least 1 gray for mass day</w:t>
            </w:r>
          </w:p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Plaid Jumper and/or Pants</w:t>
            </w:r>
          </w:p>
        </w:tc>
      </w:tr>
      <w:tr w:rsidR="0006495D" w:rsidTr="006B5BBC">
        <w:trPr>
          <w:jc w:val="center"/>
        </w:trPr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495D" w:rsidRDefault="0006495D" w:rsidP="0052346B">
            <w:r>
              <w:t>5</w:t>
            </w:r>
            <w:r w:rsidRPr="001A05E9">
              <w:rPr>
                <w:vertAlign w:val="superscript"/>
              </w:rPr>
              <w:t>th</w:t>
            </w:r>
            <w:r>
              <w:t>-8</w:t>
            </w:r>
            <w:r w:rsidRPr="001A05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Short Sleeve Polos- at least 1 gray for mass day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Pants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PE shirt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PE shorts</w:t>
            </w:r>
          </w:p>
        </w:tc>
        <w:tc>
          <w:tcPr>
            <w:tcW w:w="4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6495D" w:rsidRDefault="0006495D" w:rsidP="00F51460">
            <w:pPr>
              <w:pStyle w:val="ListParagraph"/>
              <w:numPr>
                <w:ilvl w:val="0"/>
                <w:numId w:val="1"/>
              </w:numPr>
            </w:pPr>
            <w:r>
              <w:t>Short Sleeve Polos- at least 1 gray for mass day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Plaid skirt and/or pants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PE shirt</w:t>
            </w:r>
          </w:p>
          <w:p w:rsidR="0006495D" w:rsidRDefault="0006495D" w:rsidP="0006495D">
            <w:pPr>
              <w:pStyle w:val="ListParagraph"/>
              <w:numPr>
                <w:ilvl w:val="0"/>
                <w:numId w:val="1"/>
              </w:numPr>
            </w:pPr>
            <w:r>
              <w:t>PE shorts</w:t>
            </w:r>
          </w:p>
        </w:tc>
      </w:tr>
    </w:tbl>
    <w:p w:rsidR="0006495D" w:rsidRPr="00754880" w:rsidRDefault="0006495D" w:rsidP="00754880">
      <w:pPr>
        <w:pStyle w:val="NoSpacing"/>
        <w:rPr>
          <w:sz w:val="28"/>
          <w:szCs w:val="28"/>
        </w:rPr>
      </w:pPr>
      <w:r w:rsidRPr="00754880">
        <w:rPr>
          <w:sz w:val="28"/>
          <w:szCs w:val="28"/>
        </w:rPr>
        <w:t>Items you MAY need/ Optional:</w:t>
      </w:r>
    </w:p>
    <w:p w:rsidR="0006495D" w:rsidRDefault="0006495D" w:rsidP="00754880">
      <w:pPr>
        <w:pStyle w:val="NoSpacing"/>
        <w:numPr>
          <w:ilvl w:val="1"/>
          <w:numId w:val="15"/>
        </w:numPr>
      </w:pPr>
      <w:r>
        <w:t>Spirit Wear shirt</w:t>
      </w:r>
    </w:p>
    <w:p w:rsidR="0006495D" w:rsidRDefault="0006495D" w:rsidP="00754880">
      <w:pPr>
        <w:pStyle w:val="NoSpacing"/>
        <w:numPr>
          <w:ilvl w:val="1"/>
          <w:numId w:val="15"/>
        </w:numPr>
      </w:pPr>
      <w:r>
        <w:t>Shorts</w:t>
      </w:r>
    </w:p>
    <w:p w:rsidR="0006495D" w:rsidRDefault="0006495D" w:rsidP="00754880">
      <w:pPr>
        <w:pStyle w:val="NoSpacing"/>
        <w:numPr>
          <w:ilvl w:val="1"/>
          <w:numId w:val="15"/>
        </w:numPr>
      </w:pPr>
      <w:r>
        <w:t>Cardigan</w:t>
      </w:r>
    </w:p>
    <w:p w:rsidR="0006495D" w:rsidRDefault="0006495D" w:rsidP="00754880">
      <w:pPr>
        <w:pStyle w:val="NoSpacing"/>
        <w:numPr>
          <w:ilvl w:val="1"/>
          <w:numId w:val="15"/>
        </w:numPr>
      </w:pPr>
      <w:r>
        <w:t>V-neck pull over sweater</w:t>
      </w:r>
    </w:p>
    <w:p w:rsidR="0006495D" w:rsidRDefault="0006495D" w:rsidP="00754880">
      <w:pPr>
        <w:pStyle w:val="NoSpacing"/>
        <w:numPr>
          <w:ilvl w:val="1"/>
          <w:numId w:val="15"/>
        </w:numPr>
      </w:pPr>
      <w:r>
        <w:t>Long Sleeve Polos</w:t>
      </w:r>
    </w:p>
    <w:p w:rsidR="00487511" w:rsidRDefault="00487511" w:rsidP="00754880">
      <w:pPr>
        <w:pStyle w:val="NoSpacing"/>
        <w:numPr>
          <w:ilvl w:val="1"/>
          <w:numId w:val="15"/>
        </w:numPr>
      </w:pPr>
      <w:r>
        <w:t>Adjustable Elastic magnet clasp belt</w:t>
      </w:r>
    </w:p>
    <w:p w:rsidR="00487511" w:rsidRDefault="001476F7" w:rsidP="00754880">
      <w:pPr>
        <w:pStyle w:val="NoSpacing"/>
        <w:numPr>
          <w:ilvl w:val="1"/>
          <w:numId w:val="15"/>
        </w:numPr>
      </w:pPr>
      <w:r>
        <w:t xml:space="preserve">Plaid </w:t>
      </w:r>
      <w:r w:rsidR="00487511">
        <w:t>OLA hair accessories</w:t>
      </w:r>
    </w:p>
    <w:p w:rsidR="0006495D" w:rsidRDefault="0006495D" w:rsidP="0006495D">
      <w:pPr>
        <w:pStyle w:val="NoSpacing"/>
        <w:rPr>
          <w:sz w:val="28"/>
          <w:szCs w:val="28"/>
        </w:rPr>
      </w:pPr>
      <w:r w:rsidRPr="00487511">
        <w:rPr>
          <w:sz w:val="28"/>
          <w:szCs w:val="28"/>
        </w:rPr>
        <w:t xml:space="preserve">Items you will need </w:t>
      </w:r>
      <w:r w:rsidR="00487511" w:rsidRPr="00487511">
        <w:rPr>
          <w:sz w:val="28"/>
          <w:szCs w:val="28"/>
        </w:rPr>
        <w:t>that can be purchased on your own:</w:t>
      </w:r>
    </w:p>
    <w:p w:rsidR="00487511" w:rsidRDefault="00487511" w:rsidP="00487511">
      <w:pPr>
        <w:pStyle w:val="NoSpacing"/>
        <w:numPr>
          <w:ilvl w:val="0"/>
          <w:numId w:val="4"/>
        </w:numPr>
      </w:pPr>
      <w:r>
        <w:t>Knee high white or navy socks</w:t>
      </w:r>
    </w:p>
    <w:p w:rsidR="00754880" w:rsidRDefault="00754880" w:rsidP="00487511">
      <w:pPr>
        <w:pStyle w:val="NoSpacing"/>
        <w:numPr>
          <w:ilvl w:val="0"/>
          <w:numId w:val="4"/>
        </w:numPr>
      </w:pPr>
      <w:r>
        <w:t>Solid white or navy tights</w:t>
      </w:r>
    </w:p>
    <w:p w:rsidR="00487511" w:rsidRDefault="001476F7" w:rsidP="00487511">
      <w:pPr>
        <w:pStyle w:val="NoSpacing"/>
        <w:numPr>
          <w:ilvl w:val="0"/>
          <w:numId w:val="4"/>
        </w:numPr>
      </w:pPr>
      <w:r>
        <w:t>Plain, solid black, w</w:t>
      </w:r>
      <w:r w:rsidR="00487511">
        <w:t>hite</w:t>
      </w:r>
      <w:r>
        <w:t xml:space="preserve"> or navy</w:t>
      </w:r>
      <w:r w:rsidR="00487511">
        <w:t xml:space="preserve"> Crew length socks</w:t>
      </w:r>
    </w:p>
    <w:p w:rsidR="00487511" w:rsidRDefault="00487511" w:rsidP="00487511">
      <w:pPr>
        <w:pStyle w:val="NoSpacing"/>
        <w:numPr>
          <w:ilvl w:val="0"/>
          <w:numId w:val="4"/>
        </w:numPr>
      </w:pPr>
      <w:r>
        <w:t>Shorts to be worn under jumpers and skirts</w:t>
      </w:r>
      <w:r w:rsidR="00754880">
        <w:t xml:space="preserve"> (no leggings under skirts &amp; jumpers)</w:t>
      </w:r>
    </w:p>
    <w:p w:rsidR="00487511" w:rsidRDefault="001476F7" w:rsidP="00487511">
      <w:pPr>
        <w:pStyle w:val="NoSpacing"/>
        <w:numPr>
          <w:ilvl w:val="0"/>
          <w:numId w:val="4"/>
        </w:numPr>
      </w:pPr>
      <w:r>
        <w:t xml:space="preserve">Plain Brown, </w:t>
      </w:r>
      <w:r w:rsidR="00487511">
        <w:t>Black</w:t>
      </w:r>
      <w:r>
        <w:t>, Navy</w:t>
      </w:r>
      <w:r w:rsidR="00487511">
        <w:t xml:space="preserve"> Belt</w:t>
      </w:r>
      <w:r>
        <w:t xml:space="preserve"> (no trim, insignia, or decoration)</w:t>
      </w:r>
    </w:p>
    <w:p w:rsidR="00487511" w:rsidRDefault="001476F7" w:rsidP="00487511">
      <w:pPr>
        <w:pStyle w:val="NoSpacing"/>
        <w:numPr>
          <w:ilvl w:val="0"/>
          <w:numId w:val="4"/>
        </w:numPr>
      </w:pPr>
      <w:r>
        <w:t xml:space="preserve">Plain navy, white or </w:t>
      </w:r>
      <w:r w:rsidR="00487511" w:rsidRPr="00487511">
        <w:t>Hair tone colored</w:t>
      </w:r>
      <w:r w:rsidR="00487511">
        <w:t xml:space="preserve"> hair accessories </w:t>
      </w:r>
      <w:r>
        <w:t>(no sparkles or glitter)</w:t>
      </w:r>
    </w:p>
    <w:p w:rsidR="00487511" w:rsidRDefault="00487511" w:rsidP="00487511">
      <w:pPr>
        <w:pStyle w:val="NoSpacing"/>
        <w:numPr>
          <w:ilvl w:val="0"/>
          <w:numId w:val="4"/>
        </w:numPr>
      </w:pPr>
      <w:r>
        <w:t>Black, Brown</w:t>
      </w:r>
      <w:r w:rsidR="00450C0C">
        <w:t>, Blue</w:t>
      </w:r>
      <w:r>
        <w:t xml:space="preserve"> or White athletic shoes</w:t>
      </w:r>
      <w:r w:rsidR="001476F7">
        <w:t xml:space="preserve"> with black, brown, white, or navy shoe laces</w:t>
      </w:r>
      <w:r>
        <w:t xml:space="preserve">; </w:t>
      </w:r>
    </w:p>
    <w:p w:rsidR="00487511" w:rsidRDefault="00487511" w:rsidP="00487511">
      <w:pPr>
        <w:pStyle w:val="NoSpacing"/>
        <w:numPr>
          <w:ilvl w:val="1"/>
          <w:numId w:val="4"/>
        </w:numPr>
      </w:pPr>
      <w:r>
        <w:t xml:space="preserve">We know it is hard to find solid colored athletic shoes, especially for younger children, so please look for shoes with as little decoration as possible in Brown, </w:t>
      </w:r>
      <w:r w:rsidR="00450C0C">
        <w:t xml:space="preserve">Blue, </w:t>
      </w:r>
      <w:r>
        <w:t>Black or White.</w:t>
      </w:r>
    </w:p>
    <w:p w:rsidR="001476F7" w:rsidRDefault="001476F7" w:rsidP="00487511">
      <w:pPr>
        <w:pStyle w:val="NoSpacing"/>
        <w:numPr>
          <w:ilvl w:val="1"/>
          <w:numId w:val="4"/>
        </w:numPr>
      </w:pPr>
      <w:r>
        <w:t>NO neon shoe laces</w:t>
      </w:r>
    </w:p>
    <w:p w:rsidR="00487511" w:rsidRDefault="00487511" w:rsidP="00487511">
      <w:pPr>
        <w:pStyle w:val="NoSpacing"/>
        <w:numPr>
          <w:ilvl w:val="1"/>
          <w:numId w:val="4"/>
        </w:numPr>
      </w:pPr>
      <w:r>
        <w:t>NO dress shoes, shoes must be acceptable for physical activity</w:t>
      </w:r>
    </w:p>
    <w:p w:rsidR="00487511" w:rsidRPr="00754880" w:rsidRDefault="00487511" w:rsidP="00487511">
      <w:pPr>
        <w:pStyle w:val="NoSpacing"/>
        <w:rPr>
          <w:b/>
          <w:sz w:val="28"/>
          <w:szCs w:val="28"/>
        </w:rPr>
      </w:pPr>
      <w:r w:rsidRPr="00754880">
        <w:rPr>
          <w:b/>
          <w:sz w:val="28"/>
          <w:szCs w:val="28"/>
        </w:rPr>
        <w:t>SPIRIT WEAR:</w:t>
      </w:r>
    </w:p>
    <w:p w:rsidR="00487511" w:rsidRDefault="00487511" w:rsidP="00487511">
      <w:pPr>
        <w:pStyle w:val="NoSpacing"/>
      </w:pPr>
      <w:r>
        <w:t>Regular school day attire is always an option</w:t>
      </w:r>
    </w:p>
    <w:p w:rsidR="00487511" w:rsidRDefault="00487511" w:rsidP="00754880">
      <w:pPr>
        <w:pStyle w:val="NoSpacing"/>
        <w:numPr>
          <w:ilvl w:val="0"/>
          <w:numId w:val="11"/>
        </w:numPr>
      </w:pPr>
      <w:r>
        <w:t>Pants/Shorts</w:t>
      </w:r>
      <w:r w:rsidR="006B5BBC">
        <w:t>:</w:t>
      </w:r>
    </w:p>
    <w:p w:rsidR="00487511" w:rsidRDefault="00487511" w:rsidP="00754880">
      <w:pPr>
        <w:pStyle w:val="NoSpacing"/>
        <w:numPr>
          <w:ilvl w:val="1"/>
          <w:numId w:val="8"/>
        </w:numPr>
      </w:pPr>
      <w:r>
        <w:t xml:space="preserve">Solid blue or </w:t>
      </w:r>
      <w:r w:rsidR="00791E20">
        <w:t>black</w:t>
      </w:r>
      <w:r>
        <w:t xml:space="preserve"> pants or capris (no leggings)</w:t>
      </w:r>
    </w:p>
    <w:p w:rsidR="00487511" w:rsidRDefault="00487511" w:rsidP="00754880">
      <w:pPr>
        <w:pStyle w:val="NoSpacing"/>
        <w:numPr>
          <w:ilvl w:val="1"/>
          <w:numId w:val="8"/>
        </w:numPr>
      </w:pPr>
      <w:r>
        <w:t>Solid blue or black jeans (</w:t>
      </w:r>
      <w:r w:rsidR="00754880">
        <w:t xml:space="preserve">no </w:t>
      </w:r>
      <w:r w:rsidR="00791E20">
        <w:t>designs</w:t>
      </w:r>
      <w:r w:rsidR="00754880">
        <w:t xml:space="preserve">/embroidery, </w:t>
      </w:r>
      <w:r>
        <w:t>stretch, skinny or cargo style)</w:t>
      </w:r>
    </w:p>
    <w:p w:rsidR="00487511" w:rsidRDefault="00754880" w:rsidP="00754880">
      <w:pPr>
        <w:pStyle w:val="NoSpacing"/>
        <w:numPr>
          <w:ilvl w:val="0"/>
          <w:numId w:val="11"/>
        </w:numPr>
      </w:pPr>
      <w:r>
        <w:t>Skirts:</w:t>
      </w:r>
    </w:p>
    <w:p w:rsidR="00754880" w:rsidRDefault="00754880" w:rsidP="00754880">
      <w:pPr>
        <w:pStyle w:val="NoSpacing"/>
        <w:numPr>
          <w:ilvl w:val="0"/>
          <w:numId w:val="10"/>
        </w:numPr>
      </w:pPr>
      <w:r>
        <w:t>Girls may wear solid blue or black denim skirts (no designs/embroidery)</w:t>
      </w:r>
    </w:p>
    <w:p w:rsidR="00754880" w:rsidRDefault="00754880" w:rsidP="00754880">
      <w:pPr>
        <w:pStyle w:val="NoSpacing"/>
        <w:numPr>
          <w:ilvl w:val="0"/>
          <w:numId w:val="11"/>
        </w:numPr>
      </w:pPr>
      <w:r>
        <w:t>T-shirt that recognizes OLA school or OLA activity</w:t>
      </w:r>
    </w:p>
    <w:p w:rsidR="00754880" w:rsidRDefault="00754880" w:rsidP="00754880">
      <w:pPr>
        <w:pStyle w:val="NoSpacing"/>
        <w:numPr>
          <w:ilvl w:val="0"/>
          <w:numId w:val="10"/>
        </w:numPr>
      </w:pPr>
      <w:r>
        <w:t>Official OLA spirit wear t-shirt</w:t>
      </w:r>
    </w:p>
    <w:p w:rsidR="0006495D" w:rsidRDefault="00754880" w:rsidP="0006495D">
      <w:pPr>
        <w:pStyle w:val="NoSpacing"/>
        <w:numPr>
          <w:ilvl w:val="0"/>
          <w:numId w:val="10"/>
        </w:numPr>
      </w:pPr>
      <w:r>
        <w:t>OLA sports/athletics</w:t>
      </w:r>
      <w:r w:rsidR="002C2406">
        <w:t xml:space="preserve">, </w:t>
      </w:r>
      <w:r>
        <w:t>Cub Scouts</w:t>
      </w:r>
      <w:r w:rsidR="002C2406">
        <w:t xml:space="preserve">, </w:t>
      </w:r>
      <w:r>
        <w:t>Girl Scouts</w:t>
      </w:r>
      <w:r w:rsidR="002C2406">
        <w:t>, OLA clubs, etc.</w:t>
      </w:r>
    </w:p>
    <w:p w:rsidR="001476F7" w:rsidRDefault="001476F7" w:rsidP="003170D6">
      <w:pPr>
        <w:ind w:left="360"/>
        <w:rPr>
          <w:sz w:val="28"/>
          <w:szCs w:val="28"/>
        </w:rPr>
      </w:pPr>
    </w:p>
    <w:p w:rsidR="001476F7" w:rsidRDefault="001476F7" w:rsidP="003170D6">
      <w:pPr>
        <w:ind w:left="360"/>
        <w:rPr>
          <w:sz w:val="28"/>
          <w:szCs w:val="28"/>
        </w:rPr>
      </w:pPr>
    </w:p>
    <w:p w:rsidR="00450C0C" w:rsidRPr="006001E9" w:rsidRDefault="005E77EE" w:rsidP="003170D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Uniform Store </w:t>
      </w:r>
      <w:r w:rsidR="00450C0C" w:rsidRPr="006001E9">
        <w:rPr>
          <w:sz w:val="28"/>
          <w:szCs w:val="28"/>
          <w:u w:val="single"/>
        </w:rPr>
        <w:t>Price List: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520"/>
        <w:gridCol w:w="720"/>
      </w:tblGrid>
      <w:tr w:rsidR="00450C0C" w:rsidTr="006001E9">
        <w:trPr>
          <w:jc w:val="center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lastRenderedPageBreak/>
              <w:t>Shirts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Short Sleeve</w:t>
            </w:r>
            <w:r w:rsidR="006001E9" w:rsidRPr="006001E9">
              <w:rPr>
                <w:sz w:val="24"/>
                <w:szCs w:val="24"/>
              </w:rPr>
              <w:t xml:space="preserve"> Youth</w:t>
            </w:r>
          </w:p>
          <w:p w:rsidR="006001E9" w:rsidRPr="006001E9" w:rsidRDefault="006001E9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Short Sleeve Adult</w:t>
            </w:r>
          </w:p>
          <w:p w:rsidR="006001E9" w:rsidRPr="006001E9" w:rsidRDefault="006001E9" w:rsidP="003170D6">
            <w:pPr>
              <w:rPr>
                <w:sz w:val="24"/>
                <w:szCs w:val="24"/>
              </w:rPr>
            </w:pPr>
          </w:p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Long Sleeve</w:t>
            </w:r>
            <w:r w:rsidR="006001E9" w:rsidRPr="006001E9">
              <w:rPr>
                <w:sz w:val="24"/>
                <w:szCs w:val="24"/>
              </w:rPr>
              <w:t xml:space="preserve"> Youth</w:t>
            </w:r>
          </w:p>
          <w:p w:rsidR="006001E9" w:rsidRDefault="006001E9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Long Sleeve Adult</w:t>
            </w:r>
          </w:p>
          <w:p w:rsidR="006001E9" w:rsidRDefault="006001E9" w:rsidP="003170D6">
            <w:pPr>
              <w:rPr>
                <w:sz w:val="24"/>
                <w:szCs w:val="24"/>
              </w:rPr>
            </w:pPr>
          </w:p>
          <w:p w:rsidR="006001E9" w:rsidRPr="006001E9" w:rsidRDefault="006001E9" w:rsidP="00317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 Wear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$17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$22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$19</w:t>
            </w:r>
          </w:p>
          <w:p w:rsid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$22</w:t>
            </w:r>
          </w:p>
          <w:p w:rsidR="006001E9" w:rsidRDefault="006001E9" w:rsidP="006001E9">
            <w:pPr>
              <w:jc w:val="center"/>
              <w:rPr>
                <w:sz w:val="24"/>
                <w:szCs w:val="24"/>
              </w:rPr>
            </w:pP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  <w:tcBorders>
              <w:top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Shorts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50C0C" w:rsidRPr="006001E9" w:rsidRDefault="00450C0C" w:rsidP="00A26A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Pull-up JK &amp; K only</w:t>
            </w:r>
          </w:p>
          <w:p w:rsidR="00450C0C" w:rsidRPr="006001E9" w:rsidRDefault="00450C0C" w:rsidP="00A26A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Youth sizes</w:t>
            </w:r>
          </w:p>
          <w:p w:rsidR="00450C0C" w:rsidRPr="006001E9" w:rsidRDefault="00450C0C" w:rsidP="00A26A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Adult sizes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$15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$20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$20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Pants</w:t>
            </w:r>
          </w:p>
        </w:tc>
        <w:tc>
          <w:tcPr>
            <w:tcW w:w="2520" w:type="dxa"/>
          </w:tcPr>
          <w:p w:rsidR="00450C0C" w:rsidRPr="006001E9" w:rsidRDefault="00450C0C" w:rsidP="008E0E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Pull-up JK &amp; K only</w:t>
            </w:r>
          </w:p>
          <w:p w:rsidR="00450C0C" w:rsidRPr="006001E9" w:rsidRDefault="00450C0C" w:rsidP="008E0E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Youth sizes</w:t>
            </w:r>
          </w:p>
          <w:p w:rsidR="00450C0C" w:rsidRPr="006001E9" w:rsidRDefault="00450C0C" w:rsidP="008E0E01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Adult sizes</w:t>
            </w:r>
          </w:p>
        </w:tc>
        <w:tc>
          <w:tcPr>
            <w:tcW w:w="720" w:type="dxa"/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$18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$26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$26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Jumpers</w:t>
            </w:r>
          </w:p>
        </w:tc>
        <w:tc>
          <w:tcPr>
            <w:tcW w:w="2520" w:type="dxa"/>
          </w:tcPr>
          <w:p w:rsidR="006001E9" w:rsidRPr="006001E9" w:rsidRDefault="006001E9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1</w:t>
            </w:r>
            <w:r w:rsidRPr="006001E9">
              <w:rPr>
                <w:sz w:val="24"/>
                <w:szCs w:val="24"/>
                <w:vertAlign w:val="superscript"/>
              </w:rPr>
              <w:t>st</w:t>
            </w:r>
            <w:r w:rsidRPr="006001E9">
              <w:rPr>
                <w:sz w:val="24"/>
                <w:szCs w:val="24"/>
              </w:rPr>
              <w:t xml:space="preserve"> – 4</w:t>
            </w:r>
            <w:r w:rsidRPr="006001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0" w:type="dxa"/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$35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Skirts</w:t>
            </w:r>
          </w:p>
        </w:tc>
        <w:tc>
          <w:tcPr>
            <w:tcW w:w="2520" w:type="dxa"/>
          </w:tcPr>
          <w:p w:rsidR="00450C0C" w:rsidRPr="006001E9" w:rsidRDefault="006001E9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5</w:t>
            </w:r>
            <w:r w:rsidRPr="006001E9">
              <w:rPr>
                <w:sz w:val="24"/>
                <w:szCs w:val="24"/>
                <w:vertAlign w:val="superscript"/>
              </w:rPr>
              <w:t>th</w:t>
            </w:r>
            <w:r w:rsidRPr="006001E9">
              <w:rPr>
                <w:sz w:val="24"/>
                <w:szCs w:val="24"/>
              </w:rPr>
              <w:t xml:space="preserve"> – 8</w:t>
            </w:r>
            <w:r w:rsidRPr="006001E9">
              <w:rPr>
                <w:sz w:val="24"/>
                <w:szCs w:val="24"/>
                <w:vertAlign w:val="superscript"/>
              </w:rPr>
              <w:t>th</w:t>
            </w:r>
            <w:r w:rsidRPr="00600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$35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PE Uniform (5</w:t>
            </w:r>
            <w:r w:rsidRPr="006001E9">
              <w:rPr>
                <w:sz w:val="24"/>
                <w:szCs w:val="24"/>
                <w:vertAlign w:val="superscript"/>
              </w:rPr>
              <w:t xml:space="preserve">th </w:t>
            </w:r>
            <w:r w:rsidRPr="006001E9">
              <w:rPr>
                <w:sz w:val="24"/>
                <w:szCs w:val="24"/>
              </w:rPr>
              <w:t>– 8</w:t>
            </w:r>
            <w:r w:rsidRPr="006001E9">
              <w:rPr>
                <w:sz w:val="24"/>
                <w:szCs w:val="24"/>
                <w:vertAlign w:val="superscript"/>
              </w:rPr>
              <w:t>th</w:t>
            </w:r>
            <w:r w:rsidRPr="006001E9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Shirt</w:t>
            </w:r>
          </w:p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Shorts</w:t>
            </w:r>
          </w:p>
        </w:tc>
        <w:tc>
          <w:tcPr>
            <w:tcW w:w="720" w:type="dxa"/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$12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$12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Sweaters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V-neck</w:t>
            </w:r>
          </w:p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Cardigan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$27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$32</w:t>
            </w:r>
          </w:p>
        </w:tc>
      </w:tr>
      <w:tr w:rsidR="00450C0C" w:rsidTr="006001E9">
        <w:trPr>
          <w:jc w:val="center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Miscellaneous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50C0C" w:rsidRPr="006001E9" w:rsidRDefault="00450C0C" w:rsidP="003170D6">
            <w:pPr>
              <w:rPr>
                <w:sz w:val="24"/>
                <w:szCs w:val="24"/>
              </w:rPr>
            </w:pPr>
            <w:proofErr w:type="spellStart"/>
            <w:r w:rsidRPr="006001E9">
              <w:rPr>
                <w:sz w:val="24"/>
                <w:szCs w:val="24"/>
              </w:rPr>
              <w:t>Scrunchie</w:t>
            </w:r>
            <w:proofErr w:type="spellEnd"/>
            <w:r w:rsidR="00E60D69">
              <w:rPr>
                <w:sz w:val="24"/>
                <w:szCs w:val="24"/>
              </w:rPr>
              <w:t>/Hair Access.</w:t>
            </w:r>
          </w:p>
          <w:p w:rsidR="00450C0C" w:rsidRPr="006001E9" w:rsidRDefault="00450C0C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Headband</w:t>
            </w:r>
          </w:p>
          <w:p w:rsidR="00450C0C" w:rsidRPr="006001E9" w:rsidRDefault="006001E9" w:rsidP="003170D6">
            <w:pPr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Magnet belt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0C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$5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$8</w:t>
            </w:r>
          </w:p>
          <w:p w:rsidR="006001E9" w:rsidRPr="006001E9" w:rsidRDefault="006001E9" w:rsidP="006001E9">
            <w:pPr>
              <w:jc w:val="center"/>
              <w:rPr>
                <w:sz w:val="24"/>
                <w:szCs w:val="24"/>
              </w:rPr>
            </w:pPr>
            <w:r w:rsidRPr="006001E9">
              <w:rPr>
                <w:sz w:val="24"/>
                <w:szCs w:val="24"/>
              </w:rPr>
              <w:t>$5</w:t>
            </w:r>
          </w:p>
        </w:tc>
      </w:tr>
    </w:tbl>
    <w:p w:rsidR="003170D6" w:rsidRPr="003170D6" w:rsidRDefault="003170D6" w:rsidP="003170D6">
      <w:pPr>
        <w:ind w:left="360"/>
        <w:rPr>
          <w:sz w:val="28"/>
          <w:szCs w:val="28"/>
        </w:rPr>
      </w:pPr>
      <w:r w:rsidRPr="003170D6">
        <w:rPr>
          <w:sz w:val="28"/>
          <w:szCs w:val="28"/>
        </w:rPr>
        <w:t>IMPORTANT POLICIES:</w:t>
      </w:r>
    </w:p>
    <w:p w:rsidR="00032C81" w:rsidRPr="00032C81" w:rsidRDefault="00032C81" w:rsidP="00032C8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32C81">
        <w:rPr>
          <w:sz w:val="28"/>
          <w:szCs w:val="28"/>
        </w:rPr>
        <w:t xml:space="preserve">The OLA uniform store is not a </w:t>
      </w:r>
      <w:r w:rsidRPr="00032C81">
        <w:rPr>
          <w:sz w:val="28"/>
          <w:szCs w:val="28"/>
          <w:u w:val="single"/>
        </w:rPr>
        <w:t>custom clothing store</w:t>
      </w:r>
      <w:r w:rsidRPr="00032C81">
        <w:rPr>
          <w:sz w:val="28"/>
          <w:szCs w:val="28"/>
        </w:rPr>
        <w:t xml:space="preserve">; therefore any alterations to the standard fit are the responsibility of the parent or guardian.  </w:t>
      </w:r>
    </w:p>
    <w:p w:rsidR="001476F7" w:rsidRPr="001476F7" w:rsidRDefault="001476F7" w:rsidP="001476F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Any items purchased can be exchanged or returned </w:t>
      </w:r>
      <w:r w:rsidRPr="001476F7">
        <w:rPr>
          <w:b/>
          <w:sz w:val="28"/>
          <w:szCs w:val="28"/>
          <w:u w:val="single"/>
        </w:rPr>
        <w:t>within 30 days ONLY</w:t>
      </w:r>
      <w:r>
        <w:rPr>
          <w:sz w:val="28"/>
          <w:szCs w:val="28"/>
        </w:rPr>
        <w:t xml:space="preserve">.  </w:t>
      </w:r>
      <w:r w:rsidRPr="00032C81">
        <w:rPr>
          <w:sz w:val="28"/>
          <w:szCs w:val="28"/>
        </w:rPr>
        <w:t xml:space="preserve"> </w:t>
      </w:r>
      <w:r w:rsidR="00032C81" w:rsidRPr="001476F7">
        <w:rPr>
          <w:sz w:val="28"/>
          <w:szCs w:val="28"/>
        </w:rPr>
        <w:t xml:space="preserve">Please be advised that refunds &amp;/or exchanges will only be given on items with </w:t>
      </w:r>
      <w:r w:rsidR="00032C81" w:rsidRPr="001476F7">
        <w:rPr>
          <w:b/>
          <w:sz w:val="28"/>
          <w:szCs w:val="28"/>
          <w:u w:val="single"/>
        </w:rPr>
        <w:t>tags attached, unwashed, unworn, and unlabeled</w:t>
      </w:r>
      <w:r w:rsidR="00032C81" w:rsidRPr="001476F7">
        <w:rPr>
          <w:sz w:val="28"/>
          <w:szCs w:val="28"/>
        </w:rPr>
        <w:t xml:space="preserve">.  If items do not meet these requirements, only used clothing price credit will be given ($5 per item).   </w:t>
      </w:r>
    </w:p>
    <w:p w:rsidR="00032C81" w:rsidRPr="00032C81" w:rsidRDefault="00032C81" w:rsidP="00032C8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32C81">
        <w:rPr>
          <w:sz w:val="28"/>
          <w:szCs w:val="28"/>
        </w:rPr>
        <w:t xml:space="preserve">The uniform store will no longer sell the following items; </w:t>
      </w:r>
      <w:r w:rsidRPr="00032C81">
        <w:rPr>
          <w:b/>
          <w:sz w:val="28"/>
          <w:szCs w:val="28"/>
        </w:rPr>
        <w:t>jackets, sweatshirts</w:t>
      </w:r>
      <w:r w:rsidR="001476F7">
        <w:rPr>
          <w:b/>
          <w:sz w:val="28"/>
          <w:szCs w:val="28"/>
        </w:rPr>
        <w:t>.</w:t>
      </w:r>
      <w:r w:rsidRPr="00032C81">
        <w:rPr>
          <w:sz w:val="28"/>
          <w:szCs w:val="28"/>
        </w:rPr>
        <w:t xml:space="preserve">   If your student(s) have these </w:t>
      </w:r>
      <w:r w:rsidR="001476F7">
        <w:rPr>
          <w:sz w:val="28"/>
          <w:szCs w:val="28"/>
        </w:rPr>
        <w:t>items AND they are in good condition</w:t>
      </w:r>
      <w:r w:rsidRPr="00032C81">
        <w:rPr>
          <w:sz w:val="28"/>
          <w:szCs w:val="28"/>
        </w:rPr>
        <w:t xml:space="preserve"> </w:t>
      </w:r>
      <w:r w:rsidRPr="00032C81">
        <w:rPr>
          <w:b/>
          <w:sz w:val="28"/>
          <w:szCs w:val="28"/>
        </w:rPr>
        <w:t>(stain free, fit appropriately, and non-faded)</w:t>
      </w:r>
      <w:r w:rsidRPr="00032C81">
        <w:rPr>
          <w:sz w:val="28"/>
          <w:szCs w:val="28"/>
        </w:rPr>
        <w:t xml:space="preserve"> then your student(s) can continue to wear them.    </w:t>
      </w:r>
    </w:p>
    <w:p w:rsidR="00032C81" w:rsidRPr="006001E9" w:rsidRDefault="00032C81" w:rsidP="006001E9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32C81">
        <w:rPr>
          <w:sz w:val="28"/>
          <w:szCs w:val="28"/>
        </w:rPr>
        <w:t xml:space="preserve">The OLA uniform store is provided in attempt to keep the cost of uniforms as low as possible.  The store DOES NOT make a profit on the sale of items.   The store is </w:t>
      </w:r>
      <w:r w:rsidR="001476F7">
        <w:rPr>
          <w:sz w:val="28"/>
          <w:szCs w:val="28"/>
        </w:rPr>
        <w:t xml:space="preserve">going into the fourth year </w:t>
      </w:r>
      <w:r w:rsidR="00835556">
        <w:rPr>
          <w:sz w:val="28"/>
          <w:szCs w:val="28"/>
        </w:rPr>
        <w:t xml:space="preserve">of </w:t>
      </w:r>
      <w:r w:rsidR="00835556" w:rsidRPr="00032C81">
        <w:rPr>
          <w:sz w:val="28"/>
          <w:szCs w:val="28"/>
        </w:rPr>
        <w:t>transition</w:t>
      </w:r>
      <w:r w:rsidRPr="00032C81">
        <w:rPr>
          <w:sz w:val="28"/>
          <w:szCs w:val="28"/>
        </w:rPr>
        <w:t xml:space="preserve"> from one manufacturer to another, and we appreciate everyone’s patience during this process.  Due to this transition, sizes and fits from one manufacturer to another DO NOT always match; therefore it is very important your student(s) try on clothing BEFORE purchase.  </w:t>
      </w:r>
    </w:p>
    <w:sectPr w:rsidR="00032C81" w:rsidRPr="006001E9" w:rsidSect="002C240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5F" w:rsidRDefault="00F7425F" w:rsidP="003170D6">
      <w:pPr>
        <w:spacing w:after="0" w:line="240" w:lineRule="auto"/>
      </w:pPr>
      <w:r>
        <w:separator/>
      </w:r>
    </w:p>
  </w:endnote>
  <w:endnote w:type="continuationSeparator" w:id="0">
    <w:p w:rsidR="00F7425F" w:rsidRDefault="00F7425F" w:rsidP="003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D6" w:rsidRDefault="003170D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5F" w:rsidRDefault="00F7425F" w:rsidP="003170D6">
      <w:pPr>
        <w:spacing w:after="0" w:line="240" w:lineRule="auto"/>
      </w:pPr>
      <w:r>
        <w:separator/>
      </w:r>
    </w:p>
  </w:footnote>
  <w:footnote w:type="continuationSeparator" w:id="0">
    <w:p w:rsidR="00F7425F" w:rsidRDefault="00F7425F" w:rsidP="0031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414"/>
    <w:multiLevelType w:val="hybridMultilevel"/>
    <w:tmpl w:val="102A6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1B6"/>
    <w:multiLevelType w:val="hybridMultilevel"/>
    <w:tmpl w:val="8B664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2A1"/>
    <w:multiLevelType w:val="hybridMultilevel"/>
    <w:tmpl w:val="E840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1FC8"/>
    <w:multiLevelType w:val="hybridMultilevel"/>
    <w:tmpl w:val="8B8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5CEC"/>
    <w:multiLevelType w:val="hybridMultilevel"/>
    <w:tmpl w:val="1C5A1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575C"/>
    <w:multiLevelType w:val="hybridMultilevel"/>
    <w:tmpl w:val="433E0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211D"/>
    <w:multiLevelType w:val="hybridMultilevel"/>
    <w:tmpl w:val="79123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15F60"/>
    <w:multiLevelType w:val="hybridMultilevel"/>
    <w:tmpl w:val="6876D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5D7D"/>
    <w:multiLevelType w:val="hybridMultilevel"/>
    <w:tmpl w:val="8A4E7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A4CA0"/>
    <w:multiLevelType w:val="hybridMultilevel"/>
    <w:tmpl w:val="CDB66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6EC6"/>
    <w:multiLevelType w:val="hybridMultilevel"/>
    <w:tmpl w:val="C66E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E4654"/>
    <w:multiLevelType w:val="hybridMultilevel"/>
    <w:tmpl w:val="8B34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12178"/>
    <w:multiLevelType w:val="hybridMultilevel"/>
    <w:tmpl w:val="3EE40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01653"/>
    <w:multiLevelType w:val="hybridMultilevel"/>
    <w:tmpl w:val="298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D00FB"/>
    <w:multiLevelType w:val="hybridMultilevel"/>
    <w:tmpl w:val="911EBB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63222"/>
    <w:multiLevelType w:val="hybridMultilevel"/>
    <w:tmpl w:val="318E5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A7E5C"/>
    <w:multiLevelType w:val="hybridMultilevel"/>
    <w:tmpl w:val="B03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E9"/>
    <w:rsid w:val="00032C81"/>
    <w:rsid w:val="0006495D"/>
    <w:rsid w:val="00105F44"/>
    <w:rsid w:val="001476F7"/>
    <w:rsid w:val="001A05E9"/>
    <w:rsid w:val="00272EA7"/>
    <w:rsid w:val="002C2406"/>
    <w:rsid w:val="003170D6"/>
    <w:rsid w:val="00450C0C"/>
    <w:rsid w:val="004559DC"/>
    <w:rsid w:val="00487511"/>
    <w:rsid w:val="005E77EE"/>
    <w:rsid w:val="006001E9"/>
    <w:rsid w:val="006B5BBC"/>
    <w:rsid w:val="00754880"/>
    <w:rsid w:val="00775EC2"/>
    <w:rsid w:val="00791E20"/>
    <w:rsid w:val="00835556"/>
    <w:rsid w:val="00836F9A"/>
    <w:rsid w:val="00AD54E8"/>
    <w:rsid w:val="00BA7DC8"/>
    <w:rsid w:val="00C21016"/>
    <w:rsid w:val="00E60D69"/>
    <w:rsid w:val="00F50324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E9"/>
    <w:pPr>
      <w:ind w:left="720"/>
      <w:contextualSpacing/>
    </w:pPr>
  </w:style>
  <w:style w:type="table" w:styleId="TableGrid">
    <w:name w:val="Table Grid"/>
    <w:basedOn w:val="TableNormal"/>
    <w:uiPriority w:val="59"/>
    <w:rsid w:val="001A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9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6"/>
  </w:style>
  <w:style w:type="paragraph" w:styleId="Footer">
    <w:name w:val="footer"/>
    <w:basedOn w:val="Normal"/>
    <w:link w:val="FooterChar"/>
    <w:uiPriority w:val="99"/>
    <w:unhideWhenUsed/>
    <w:rsid w:val="0031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6"/>
  </w:style>
  <w:style w:type="paragraph" w:styleId="BalloonText">
    <w:name w:val="Balloon Text"/>
    <w:basedOn w:val="Normal"/>
    <w:link w:val="BalloonTextChar"/>
    <w:uiPriority w:val="99"/>
    <w:semiHidden/>
    <w:unhideWhenUsed/>
    <w:rsid w:val="003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E9"/>
    <w:pPr>
      <w:ind w:left="720"/>
      <w:contextualSpacing/>
    </w:pPr>
  </w:style>
  <w:style w:type="table" w:styleId="TableGrid">
    <w:name w:val="Table Grid"/>
    <w:basedOn w:val="TableNormal"/>
    <w:uiPriority w:val="59"/>
    <w:rsid w:val="001A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9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6"/>
  </w:style>
  <w:style w:type="paragraph" w:styleId="Footer">
    <w:name w:val="footer"/>
    <w:basedOn w:val="Normal"/>
    <w:link w:val="FooterChar"/>
    <w:uiPriority w:val="99"/>
    <w:unhideWhenUsed/>
    <w:rsid w:val="0031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6"/>
  </w:style>
  <w:style w:type="paragraph" w:styleId="BalloonText">
    <w:name w:val="Balloon Text"/>
    <w:basedOn w:val="Normal"/>
    <w:link w:val="BalloonTextChar"/>
    <w:uiPriority w:val="99"/>
    <w:semiHidden/>
    <w:unhideWhenUsed/>
    <w:rsid w:val="003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54A72262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Cynthia Larranaga</cp:lastModifiedBy>
  <cp:revision>2</cp:revision>
  <cp:lastPrinted>2013-07-22T19:23:00Z</cp:lastPrinted>
  <dcterms:created xsi:type="dcterms:W3CDTF">2017-08-24T13:42:00Z</dcterms:created>
  <dcterms:modified xsi:type="dcterms:W3CDTF">2017-08-24T13:42:00Z</dcterms:modified>
</cp:coreProperties>
</file>